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DC" w:rsidRDefault="00AE5FDC" w:rsidP="00AE5FDC">
      <w:pPr>
        <w:jc w:val="center"/>
        <w:rPr>
          <w:rFonts w:cs="Aharoni"/>
          <w:b/>
          <w:sz w:val="36"/>
          <w:szCs w:val="36"/>
        </w:rPr>
      </w:pPr>
    </w:p>
    <w:p w:rsidR="009D24E1" w:rsidRPr="000537EE" w:rsidRDefault="00F11722" w:rsidP="00A77ACE">
      <w:pPr>
        <w:jc w:val="center"/>
        <w:rPr>
          <w:rFonts w:cstheme="minorHAnsi"/>
          <w:b/>
          <w:sz w:val="24"/>
          <w:szCs w:val="24"/>
        </w:rPr>
      </w:pPr>
      <w:r w:rsidRPr="000537EE">
        <w:rPr>
          <w:rFonts w:cstheme="minorHAnsi"/>
          <w:b/>
          <w:sz w:val="24"/>
          <w:szCs w:val="24"/>
        </w:rPr>
        <w:t xml:space="preserve">Appel à candidature </w:t>
      </w:r>
    </w:p>
    <w:p w:rsidR="00D854EF" w:rsidRPr="000537EE" w:rsidRDefault="001A147D" w:rsidP="00A77ACE">
      <w:pPr>
        <w:jc w:val="center"/>
        <w:rPr>
          <w:rFonts w:cstheme="minorHAnsi"/>
          <w:b/>
          <w:sz w:val="24"/>
          <w:szCs w:val="24"/>
        </w:rPr>
      </w:pPr>
      <w:r w:rsidRPr="000537EE">
        <w:rPr>
          <w:rFonts w:cstheme="minorHAnsi"/>
          <w:b/>
          <w:sz w:val="24"/>
          <w:szCs w:val="24"/>
        </w:rPr>
        <w:t>Marché nocturne à Saint-Gilles-les-Bains</w:t>
      </w:r>
    </w:p>
    <w:p w:rsidR="001A147D" w:rsidRPr="000537EE" w:rsidRDefault="001A147D" w:rsidP="00A77ACE">
      <w:pPr>
        <w:jc w:val="center"/>
        <w:rPr>
          <w:rFonts w:cstheme="minorHAnsi"/>
          <w:b/>
          <w:sz w:val="24"/>
          <w:szCs w:val="24"/>
        </w:rPr>
      </w:pPr>
      <w:r w:rsidRPr="000537EE">
        <w:rPr>
          <w:rFonts w:cstheme="minorHAnsi"/>
          <w:b/>
          <w:sz w:val="24"/>
          <w:szCs w:val="24"/>
        </w:rPr>
        <w:t>Place Paul Julius Bénard</w:t>
      </w:r>
    </w:p>
    <w:p w:rsidR="002F2442" w:rsidRDefault="002F2442" w:rsidP="005A542B">
      <w:pPr>
        <w:ind w:firstLine="0"/>
        <w:jc w:val="both"/>
        <w:rPr>
          <w:color w:val="FF0000"/>
          <w:sz w:val="24"/>
          <w:szCs w:val="24"/>
        </w:rPr>
      </w:pPr>
    </w:p>
    <w:p w:rsidR="000537EE" w:rsidRPr="000537EE" w:rsidRDefault="000537EE" w:rsidP="005A542B">
      <w:pPr>
        <w:ind w:firstLine="0"/>
        <w:jc w:val="both"/>
        <w:rPr>
          <w:color w:val="FF0000"/>
          <w:sz w:val="24"/>
          <w:szCs w:val="24"/>
        </w:rPr>
      </w:pPr>
      <w:bookmarkStart w:id="0" w:name="_GoBack"/>
      <w:bookmarkEnd w:id="0"/>
    </w:p>
    <w:p w:rsidR="00E06975" w:rsidRPr="000537EE" w:rsidRDefault="00E06975" w:rsidP="005A542B">
      <w:pPr>
        <w:ind w:firstLine="0"/>
        <w:jc w:val="both"/>
        <w:rPr>
          <w:color w:val="FF0000"/>
          <w:sz w:val="24"/>
          <w:szCs w:val="24"/>
        </w:rPr>
      </w:pPr>
    </w:p>
    <w:p w:rsidR="001A147D" w:rsidRPr="000537EE" w:rsidRDefault="00365B15" w:rsidP="005A542B">
      <w:pPr>
        <w:ind w:firstLine="0"/>
        <w:jc w:val="both"/>
        <w:rPr>
          <w:sz w:val="24"/>
          <w:szCs w:val="24"/>
        </w:rPr>
      </w:pPr>
      <w:r w:rsidRPr="000537EE">
        <w:rPr>
          <w:sz w:val="24"/>
          <w:szCs w:val="24"/>
        </w:rPr>
        <w:t>La Ville de Saint-Paul</w:t>
      </w:r>
      <w:r w:rsidR="00CB7CE3" w:rsidRPr="000537EE">
        <w:rPr>
          <w:sz w:val="24"/>
          <w:szCs w:val="24"/>
        </w:rPr>
        <w:t xml:space="preserve">  propose </w:t>
      </w:r>
      <w:r w:rsidR="009D24E1" w:rsidRPr="000537EE">
        <w:rPr>
          <w:sz w:val="24"/>
          <w:szCs w:val="24"/>
        </w:rPr>
        <w:t xml:space="preserve">un </w:t>
      </w:r>
      <w:r w:rsidR="001A147D" w:rsidRPr="000537EE">
        <w:rPr>
          <w:sz w:val="24"/>
          <w:szCs w:val="24"/>
          <w:u w:val="single"/>
        </w:rPr>
        <w:t>marché nocturne</w:t>
      </w:r>
      <w:r w:rsidR="003D33A7" w:rsidRPr="000537EE">
        <w:rPr>
          <w:sz w:val="24"/>
          <w:szCs w:val="24"/>
        </w:rPr>
        <w:t xml:space="preserve"> sur la place </w:t>
      </w:r>
      <w:r w:rsidR="001A147D" w:rsidRPr="000537EE">
        <w:rPr>
          <w:sz w:val="24"/>
          <w:szCs w:val="24"/>
        </w:rPr>
        <w:t>Paul Julius Bénard à Saint-Gilles-les Bains le samedi 11 février 2023 de 17h00 à 2</w:t>
      </w:r>
      <w:r w:rsidR="0033558A" w:rsidRPr="000537EE">
        <w:rPr>
          <w:sz w:val="24"/>
          <w:szCs w:val="24"/>
        </w:rPr>
        <w:t>2</w:t>
      </w:r>
      <w:r w:rsidR="001A147D" w:rsidRPr="000537EE">
        <w:rPr>
          <w:sz w:val="24"/>
          <w:szCs w:val="24"/>
        </w:rPr>
        <w:t>h00 avec les exposants de produits artisanaux et locaux.</w:t>
      </w:r>
    </w:p>
    <w:p w:rsidR="00CB7CE3" w:rsidRPr="000537EE" w:rsidRDefault="00CB7CE3" w:rsidP="005A542B">
      <w:pPr>
        <w:ind w:firstLine="0"/>
        <w:jc w:val="both"/>
        <w:rPr>
          <w:sz w:val="24"/>
          <w:szCs w:val="24"/>
        </w:rPr>
      </w:pPr>
    </w:p>
    <w:p w:rsidR="00D854EF" w:rsidRPr="000537EE" w:rsidRDefault="00CB7CE3" w:rsidP="005A542B">
      <w:pPr>
        <w:ind w:firstLine="0"/>
        <w:jc w:val="both"/>
        <w:rPr>
          <w:sz w:val="24"/>
          <w:szCs w:val="24"/>
        </w:rPr>
      </w:pPr>
      <w:r w:rsidRPr="000537EE">
        <w:rPr>
          <w:sz w:val="24"/>
          <w:szCs w:val="24"/>
        </w:rPr>
        <w:t>La Ville de Saint-Paul lance un appel à candidature. Les inscriptions sont ouvertes jusqu’au</w:t>
      </w:r>
      <w:r w:rsidR="0033558A" w:rsidRPr="000537EE">
        <w:rPr>
          <w:sz w:val="24"/>
          <w:szCs w:val="24"/>
        </w:rPr>
        <w:t xml:space="preserve"> 31</w:t>
      </w:r>
      <w:r w:rsidR="003D33A7" w:rsidRPr="000537EE">
        <w:rPr>
          <w:sz w:val="24"/>
          <w:szCs w:val="24"/>
        </w:rPr>
        <w:t xml:space="preserve"> </w:t>
      </w:r>
      <w:r w:rsidR="0033558A" w:rsidRPr="000537EE">
        <w:rPr>
          <w:sz w:val="24"/>
          <w:szCs w:val="24"/>
        </w:rPr>
        <w:t xml:space="preserve">janvier </w:t>
      </w:r>
      <w:r w:rsidR="003D33A7" w:rsidRPr="000537EE">
        <w:rPr>
          <w:sz w:val="24"/>
          <w:szCs w:val="24"/>
        </w:rPr>
        <w:t>202</w:t>
      </w:r>
      <w:r w:rsidR="001A147D" w:rsidRPr="000537EE">
        <w:rPr>
          <w:sz w:val="24"/>
          <w:szCs w:val="24"/>
        </w:rPr>
        <w:t>3</w:t>
      </w:r>
      <w:r w:rsidR="003D33A7" w:rsidRPr="000537EE">
        <w:rPr>
          <w:sz w:val="24"/>
          <w:szCs w:val="24"/>
        </w:rPr>
        <w:t>.</w:t>
      </w:r>
    </w:p>
    <w:p w:rsidR="003D33A7" w:rsidRPr="000537EE" w:rsidRDefault="003D33A7" w:rsidP="005A542B">
      <w:pPr>
        <w:ind w:firstLine="0"/>
        <w:jc w:val="both"/>
        <w:rPr>
          <w:sz w:val="24"/>
          <w:szCs w:val="24"/>
        </w:rPr>
      </w:pPr>
    </w:p>
    <w:p w:rsidR="003D33A7" w:rsidRPr="000537EE" w:rsidRDefault="003D33A7" w:rsidP="005A542B">
      <w:pPr>
        <w:ind w:firstLine="0"/>
        <w:jc w:val="both"/>
        <w:rPr>
          <w:b/>
          <w:sz w:val="24"/>
          <w:szCs w:val="24"/>
          <w:u w:val="single"/>
        </w:rPr>
      </w:pPr>
      <w:r w:rsidRPr="000537EE">
        <w:rPr>
          <w:b/>
          <w:sz w:val="24"/>
          <w:szCs w:val="24"/>
          <w:u w:val="single"/>
        </w:rPr>
        <w:t>Caractéristiques principales de l’occupation du domaine public</w:t>
      </w:r>
    </w:p>
    <w:p w:rsidR="003D33A7" w:rsidRPr="000537EE" w:rsidRDefault="003D33A7" w:rsidP="005A542B">
      <w:pPr>
        <w:ind w:firstLine="0"/>
        <w:jc w:val="both"/>
        <w:rPr>
          <w:sz w:val="24"/>
          <w:szCs w:val="24"/>
        </w:rPr>
      </w:pPr>
    </w:p>
    <w:p w:rsidR="003D33A7" w:rsidRPr="000537EE" w:rsidRDefault="001A147D" w:rsidP="005A542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0537EE">
        <w:rPr>
          <w:sz w:val="24"/>
          <w:szCs w:val="24"/>
        </w:rPr>
        <w:t>Durée : 1 jour</w:t>
      </w:r>
    </w:p>
    <w:p w:rsidR="00D25BEE" w:rsidRPr="000537EE" w:rsidRDefault="003D33A7" w:rsidP="005A542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0537EE">
        <w:rPr>
          <w:sz w:val="24"/>
          <w:szCs w:val="24"/>
        </w:rPr>
        <w:t>Montant de la redevance</w:t>
      </w:r>
      <w:r w:rsidR="00D25BEE" w:rsidRPr="000537EE">
        <w:rPr>
          <w:sz w:val="24"/>
          <w:szCs w:val="24"/>
        </w:rPr>
        <w:t> : 7€</w:t>
      </w:r>
      <w:r w:rsidRPr="000537EE">
        <w:rPr>
          <w:sz w:val="24"/>
          <w:szCs w:val="24"/>
        </w:rPr>
        <w:t xml:space="preserve"> euros </w:t>
      </w:r>
      <w:r w:rsidR="00D25BEE" w:rsidRPr="000537EE">
        <w:rPr>
          <w:sz w:val="24"/>
          <w:szCs w:val="24"/>
        </w:rPr>
        <w:t>le mètre linéaire</w:t>
      </w:r>
    </w:p>
    <w:p w:rsidR="003D33A7" w:rsidRPr="000537EE" w:rsidRDefault="003D33A7" w:rsidP="005A542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0537EE">
        <w:rPr>
          <w:sz w:val="24"/>
          <w:szCs w:val="24"/>
        </w:rPr>
        <w:t>Respect des lieux et ramassage des déchets en fin journée</w:t>
      </w:r>
    </w:p>
    <w:p w:rsidR="003D33A7" w:rsidRPr="000537EE" w:rsidRDefault="003D33A7" w:rsidP="005A542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0537EE">
        <w:rPr>
          <w:sz w:val="24"/>
          <w:szCs w:val="24"/>
        </w:rPr>
        <w:t xml:space="preserve">Déballage à </w:t>
      </w:r>
      <w:r w:rsidR="00D25BEE" w:rsidRPr="000537EE">
        <w:rPr>
          <w:sz w:val="24"/>
          <w:szCs w:val="24"/>
        </w:rPr>
        <w:t>16</w:t>
      </w:r>
      <w:r w:rsidRPr="000537EE">
        <w:rPr>
          <w:sz w:val="24"/>
          <w:szCs w:val="24"/>
        </w:rPr>
        <w:t>h</w:t>
      </w:r>
      <w:r w:rsidR="00D25BEE" w:rsidRPr="000537EE">
        <w:rPr>
          <w:sz w:val="24"/>
          <w:szCs w:val="24"/>
        </w:rPr>
        <w:t>00</w:t>
      </w:r>
    </w:p>
    <w:p w:rsidR="003D33A7" w:rsidRPr="000537EE" w:rsidRDefault="003D33A7" w:rsidP="005A542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0537EE">
        <w:rPr>
          <w:sz w:val="24"/>
          <w:szCs w:val="24"/>
        </w:rPr>
        <w:t xml:space="preserve">Remballage </w:t>
      </w:r>
      <w:r w:rsidR="00D25BEE" w:rsidRPr="000537EE">
        <w:rPr>
          <w:sz w:val="24"/>
          <w:szCs w:val="24"/>
        </w:rPr>
        <w:t>à partir de 23h15</w:t>
      </w:r>
    </w:p>
    <w:p w:rsidR="003D33A7" w:rsidRPr="000537EE" w:rsidRDefault="003D33A7" w:rsidP="00D25BEE">
      <w:pPr>
        <w:ind w:left="360" w:firstLine="0"/>
        <w:jc w:val="both"/>
        <w:rPr>
          <w:sz w:val="24"/>
          <w:szCs w:val="24"/>
        </w:rPr>
      </w:pPr>
    </w:p>
    <w:p w:rsidR="00725B46" w:rsidRPr="000537EE" w:rsidRDefault="00725B46" w:rsidP="005A542B">
      <w:pPr>
        <w:ind w:firstLine="0"/>
        <w:jc w:val="both"/>
        <w:rPr>
          <w:sz w:val="24"/>
          <w:szCs w:val="24"/>
        </w:rPr>
      </w:pPr>
    </w:p>
    <w:p w:rsidR="003D33A7" w:rsidRPr="000537EE" w:rsidRDefault="003D33A7" w:rsidP="005A542B">
      <w:pPr>
        <w:ind w:firstLine="0"/>
        <w:jc w:val="both"/>
        <w:rPr>
          <w:b/>
          <w:sz w:val="24"/>
          <w:szCs w:val="24"/>
          <w:u w:val="single"/>
        </w:rPr>
      </w:pPr>
      <w:r w:rsidRPr="000537EE">
        <w:rPr>
          <w:b/>
          <w:sz w:val="24"/>
          <w:szCs w:val="24"/>
          <w:u w:val="single"/>
        </w:rPr>
        <w:t>Conditions de participation</w:t>
      </w:r>
    </w:p>
    <w:p w:rsidR="003D33A7" w:rsidRPr="000537EE" w:rsidRDefault="003D33A7" w:rsidP="005A542B">
      <w:pPr>
        <w:ind w:firstLine="0"/>
        <w:jc w:val="both"/>
        <w:rPr>
          <w:sz w:val="24"/>
          <w:szCs w:val="24"/>
        </w:rPr>
      </w:pPr>
    </w:p>
    <w:p w:rsidR="00A92ED4" w:rsidRPr="000537EE" w:rsidRDefault="00CB7CE3" w:rsidP="005A542B">
      <w:pPr>
        <w:ind w:firstLine="0"/>
        <w:jc w:val="both"/>
        <w:rPr>
          <w:sz w:val="24"/>
          <w:szCs w:val="24"/>
        </w:rPr>
      </w:pPr>
      <w:r w:rsidRPr="000537EE">
        <w:rPr>
          <w:sz w:val="24"/>
          <w:szCs w:val="24"/>
        </w:rPr>
        <w:t>Pour exposer, il vous faut remplir</w:t>
      </w:r>
      <w:r w:rsidR="00725B46" w:rsidRPr="000537EE">
        <w:rPr>
          <w:sz w:val="24"/>
          <w:szCs w:val="24"/>
        </w:rPr>
        <w:t xml:space="preserve"> la fiche de renseignement </w:t>
      </w:r>
      <w:r w:rsidR="00B47BAC" w:rsidRPr="000537EE">
        <w:rPr>
          <w:sz w:val="24"/>
          <w:szCs w:val="24"/>
        </w:rPr>
        <w:t>(</w:t>
      </w:r>
      <w:r w:rsidR="00725B46" w:rsidRPr="000537EE">
        <w:rPr>
          <w:sz w:val="24"/>
          <w:szCs w:val="24"/>
        </w:rPr>
        <w:t xml:space="preserve">ci-joint) </w:t>
      </w:r>
      <w:r w:rsidRPr="000537EE">
        <w:rPr>
          <w:sz w:val="24"/>
          <w:szCs w:val="24"/>
        </w:rPr>
        <w:t xml:space="preserve"> et retourner</w:t>
      </w:r>
      <w:r w:rsidR="00725B46" w:rsidRPr="000537EE">
        <w:rPr>
          <w:sz w:val="24"/>
          <w:szCs w:val="24"/>
        </w:rPr>
        <w:t xml:space="preserve"> le dossier complet à : </w:t>
      </w:r>
    </w:p>
    <w:p w:rsidR="003D33A7" w:rsidRPr="000537EE" w:rsidRDefault="003D33A7" w:rsidP="005A542B">
      <w:pPr>
        <w:ind w:firstLine="0"/>
        <w:jc w:val="both"/>
        <w:rPr>
          <w:sz w:val="24"/>
          <w:szCs w:val="24"/>
        </w:rPr>
      </w:pPr>
    </w:p>
    <w:p w:rsidR="00725B46" w:rsidRPr="000537EE" w:rsidRDefault="00725B46" w:rsidP="008205DA">
      <w:pPr>
        <w:ind w:firstLine="0"/>
        <w:jc w:val="center"/>
        <w:rPr>
          <w:b/>
          <w:sz w:val="24"/>
          <w:szCs w:val="24"/>
        </w:rPr>
      </w:pPr>
      <w:r w:rsidRPr="000537EE">
        <w:rPr>
          <w:b/>
          <w:sz w:val="24"/>
          <w:szCs w:val="24"/>
        </w:rPr>
        <w:t>secretariat.dvet@mairie-saintpaul.fr</w:t>
      </w:r>
    </w:p>
    <w:p w:rsidR="00A92ED4" w:rsidRPr="000537EE" w:rsidRDefault="00725B46" w:rsidP="008205DA">
      <w:pPr>
        <w:ind w:firstLine="0"/>
        <w:jc w:val="center"/>
        <w:rPr>
          <w:b/>
          <w:sz w:val="24"/>
          <w:szCs w:val="24"/>
        </w:rPr>
      </w:pPr>
      <w:r w:rsidRPr="000537EE">
        <w:rPr>
          <w:b/>
          <w:sz w:val="24"/>
          <w:szCs w:val="24"/>
        </w:rPr>
        <w:t>CS 51015 – 97864 SAINT PAUL CEDEX</w:t>
      </w:r>
    </w:p>
    <w:p w:rsidR="00725B46" w:rsidRPr="000537EE" w:rsidRDefault="00725B46" w:rsidP="005A542B">
      <w:pPr>
        <w:ind w:firstLine="0"/>
        <w:jc w:val="both"/>
        <w:rPr>
          <w:sz w:val="24"/>
          <w:szCs w:val="24"/>
        </w:rPr>
      </w:pPr>
    </w:p>
    <w:p w:rsidR="00AC195A" w:rsidRPr="000537EE" w:rsidRDefault="003D33A7" w:rsidP="005A542B">
      <w:pPr>
        <w:ind w:firstLine="0"/>
        <w:jc w:val="both"/>
        <w:rPr>
          <w:sz w:val="24"/>
          <w:szCs w:val="24"/>
        </w:rPr>
      </w:pPr>
      <w:r w:rsidRPr="000537EE">
        <w:rPr>
          <w:sz w:val="24"/>
          <w:szCs w:val="24"/>
        </w:rPr>
        <w:t xml:space="preserve">Après validation de votre inscription, une autorisation vous sera adressée. Le dossier complet d’inscription conditionnera l’installation le jour du Village de Noël </w:t>
      </w:r>
      <w:r w:rsidR="00DD24A3" w:rsidRPr="000537EE">
        <w:rPr>
          <w:sz w:val="24"/>
          <w:szCs w:val="24"/>
        </w:rPr>
        <w:t>a</w:t>
      </w:r>
      <w:r w:rsidRPr="000537EE">
        <w:rPr>
          <w:sz w:val="24"/>
          <w:szCs w:val="24"/>
        </w:rPr>
        <w:t>rtisanal.</w:t>
      </w:r>
    </w:p>
    <w:p w:rsidR="003D33A7" w:rsidRPr="000537EE" w:rsidRDefault="003D33A7" w:rsidP="005A542B">
      <w:pPr>
        <w:ind w:firstLine="0"/>
        <w:jc w:val="both"/>
        <w:rPr>
          <w:sz w:val="24"/>
          <w:szCs w:val="24"/>
        </w:rPr>
      </w:pPr>
    </w:p>
    <w:p w:rsidR="003D33A7" w:rsidRPr="000537EE" w:rsidRDefault="003D33A7" w:rsidP="005A542B">
      <w:pPr>
        <w:ind w:firstLine="0"/>
        <w:jc w:val="both"/>
        <w:rPr>
          <w:sz w:val="24"/>
          <w:szCs w:val="24"/>
        </w:rPr>
      </w:pPr>
      <w:r w:rsidRPr="000537EE">
        <w:rPr>
          <w:sz w:val="24"/>
          <w:szCs w:val="24"/>
        </w:rPr>
        <w:t>Si vous souhaitez plus d’informations, vous pouvez contacter la Direction Valorisation Economique et Touristique au 0262 45 90 69.</w:t>
      </w:r>
    </w:p>
    <w:p w:rsidR="003D33A7" w:rsidRPr="005B3051" w:rsidRDefault="003D33A7" w:rsidP="002F2442">
      <w:pPr>
        <w:ind w:firstLine="0"/>
        <w:rPr>
          <w:sz w:val="24"/>
          <w:szCs w:val="24"/>
        </w:rPr>
      </w:pPr>
    </w:p>
    <w:p w:rsidR="005A542B" w:rsidRDefault="005A542B" w:rsidP="00084264">
      <w:pPr>
        <w:ind w:firstLine="0"/>
        <w:rPr>
          <w:sz w:val="24"/>
          <w:szCs w:val="24"/>
        </w:rPr>
      </w:pPr>
    </w:p>
    <w:p w:rsidR="005A542B" w:rsidRPr="005A542B" w:rsidRDefault="005A542B" w:rsidP="005A542B">
      <w:pPr>
        <w:rPr>
          <w:sz w:val="24"/>
          <w:szCs w:val="24"/>
        </w:rPr>
      </w:pPr>
    </w:p>
    <w:p w:rsidR="005A542B" w:rsidRPr="005A542B" w:rsidRDefault="005A542B" w:rsidP="005A542B">
      <w:pPr>
        <w:rPr>
          <w:sz w:val="24"/>
          <w:szCs w:val="24"/>
        </w:rPr>
      </w:pPr>
    </w:p>
    <w:p w:rsidR="005A542B" w:rsidRPr="005A542B" w:rsidRDefault="005A542B" w:rsidP="005A542B">
      <w:pPr>
        <w:rPr>
          <w:sz w:val="24"/>
          <w:szCs w:val="24"/>
        </w:rPr>
      </w:pPr>
    </w:p>
    <w:p w:rsidR="005A542B" w:rsidRPr="005A542B" w:rsidRDefault="005A542B" w:rsidP="005A542B">
      <w:pPr>
        <w:rPr>
          <w:sz w:val="24"/>
          <w:szCs w:val="24"/>
        </w:rPr>
      </w:pPr>
    </w:p>
    <w:p w:rsidR="005A542B" w:rsidRPr="005A542B" w:rsidRDefault="005A542B" w:rsidP="005A542B">
      <w:pPr>
        <w:rPr>
          <w:sz w:val="24"/>
          <w:szCs w:val="24"/>
        </w:rPr>
      </w:pPr>
    </w:p>
    <w:p w:rsidR="005A542B" w:rsidRPr="005A542B" w:rsidRDefault="005A542B" w:rsidP="005A542B">
      <w:pPr>
        <w:rPr>
          <w:sz w:val="24"/>
          <w:szCs w:val="24"/>
        </w:rPr>
      </w:pPr>
    </w:p>
    <w:p w:rsidR="005A542B" w:rsidRPr="005A542B" w:rsidRDefault="005A542B" w:rsidP="005A542B">
      <w:pPr>
        <w:rPr>
          <w:sz w:val="24"/>
          <w:szCs w:val="24"/>
        </w:rPr>
      </w:pPr>
    </w:p>
    <w:p w:rsidR="005A542B" w:rsidRPr="005A542B" w:rsidRDefault="005A542B" w:rsidP="005A542B">
      <w:pPr>
        <w:rPr>
          <w:sz w:val="24"/>
          <w:szCs w:val="24"/>
        </w:rPr>
      </w:pPr>
    </w:p>
    <w:p w:rsidR="005A542B" w:rsidRPr="005A542B" w:rsidRDefault="005A542B" w:rsidP="005A542B">
      <w:pPr>
        <w:rPr>
          <w:sz w:val="24"/>
          <w:szCs w:val="24"/>
        </w:rPr>
      </w:pPr>
    </w:p>
    <w:p w:rsidR="005A542B" w:rsidRPr="005A542B" w:rsidRDefault="005A542B" w:rsidP="005A542B">
      <w:pPr>
        <w:rPr>
          <w:sz w:val="24"/>
          <w:szCs w:val="24"/>
        </w:rPr>
      </w:pPr>
    </w:p>
    <w:p w:rsidR="00C25DB9" w:rsidRPr="005A542B" w:rsidRDefault="005A542B" w:rsidP="005A542B">
      <w:pPr>
        <w:ind w:firstLine="0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0" allowOverlap="1" wp14:anchorId="3E33C3DF" wp14:editId="62EE267D">
            <wp:simplePos x="0" y="0"/>
            <wp:positionH relativeFrom="column">
              <wp:posOffset>-204470</wp:posOffset>
            </wp:positionH>
            <wp:positionV relativeFrom="paragraph">
              <wp:posOffset>8940165</wp:posOffset>
            </wp:positionV>
            <wp:extent cx="7131050" cy="673735"/>
            <wp:effectExtent l="0" t="0" r="0" b="0"/>
            <wp:wrapTight wrapText="bothSides">
              <wp:wrapPolygon edited="0">
                <wp:start x="0" y="0"/>
                <wp:lineTo x="0" y="17101"/>
                <wp:lineTo x="231" y="20155"/>
                <wp:lineTo x="21292" y="20155"/>
                <wp:lineTo x="21523" y="17101"/>
                <wp:lineTo x="2152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25DB9" w:rsidRPr="005A542B" w:rsidSect="005A542B">
      <w:headerReference w:type="default" r:id="rId9"/>
      <w:pgSz w:w="11906" w:h="16838"/>
      <w:pgMar w:top="1527" w:right="849" w:bottom="284" w:left="851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F6" w:rsidRDefault="00D224F6" w:rsidP="005B13CC">
      <w:r>
        <w:separator/>
      </w:r>
    </w:p>
  </w:endnote>
  <w:endnote w:type="continuationSeparator" w:id="0">
    <w:p w:rsidR="00D224F6" w:rsidRDefault="00D224F6" w:rsidP="005B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F6" w:rsidRDefault="00D224F6" w:rsidP="005B13CC">
      <w:r>
        <w:separator/>
      </w:r>
    </w:p>
  </w:footnote>
  <w:footnote w:type="continuationSeparator" w:id="0">
    <w:p w:rsidR="00D224F6" w:rsidRDefault="00D224F6" w:rsidP="005B1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CC" w:rsidRDefault="005A542B" w:rsidP="00AE5FDC">
    <w:pPr>
      <w:pStyle w:val="En-tte"/>
      <w:tabs>
        <w:tab w:val="clear" w:pos="4536"/>
        <w:tab w:val="center" w:pos="4716"/>
        <w:tab w:val="center" w:pos="5103"/>
      </w:tabs>
      <w:ind w:firstLine="0"/>
      <w:rPr>
        <w:rFonts w:ascii="Times New Roman" w:hAnsi="Times New Roman" w:cs="Times New Roman"/>
        <w:b/>
        <w:color w:val="1F497D" w:themeColor="text2"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0" allowOverlap="1" wp14:anchorId="6FB260F7" wp14:editId="293EDA26">
          <wp:simplePos x="0" y="0"/>
          <wp:positionH relativeFrom="column">
            <wp:posOffset>-167005</wp:posOffset>
          </wp:positionH>
          <wp:positionV relativeFrom="paragraph">
            <wp:posOffset>95885</wp:posOffset>
          </wp:positionV>
          <wp:extent cx="6577330" cy="933450"/>
          <wp:effectExtent l="0" t="0" r="0" b="0"/>
          <wp:wrapTight wrapText="bothSides">
            <wp:wrapPolygon edited="0">
              <wp:start x="3191" y="1763"/>
              <wp:lineTo x="813" y="8376"/>
              <wp:lineTo x="813" y="14547"/>
              <wp:lineTo x="1627" y="16751"/>
              <wp:lineTo x="3191" y="18073"/>
              <wp:lineTo x="3566" y="20278"/>
              <wp:lineTo x="3816" y="20278"/>
              <wp:lineTo x="5005" y="19396"/>
              <wp:lineTo x="5943" y="18073"/>
              <wp:lineTo x="5881" y="16751"/>
              <wp:lineTo x="20833" y="14988"/>
              <wp:lineTo x="21145" y="8816"/>
              <wp:lineTo x="20895" y="7053"/>
              <wp:lineTo x="3503" y="1763"/>
              <wp:lineTo x="3191" y="1763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733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5FDC">
      <w:rPr>
        <w:b/>
        <w:sz w:val="24"/>
        <w:szCs w:val="24"/>
      </w:rPr>
      <w:tab/>
    </w:r>
  </w:p>
  <w:p w:rsidR="00AE5FDC" w:rsidRPr="00AE5FDC" w:rsidRDefault="00AE5FDC" w:rsidP="005A542B">
    <w:pPr>
      <w:pStyle w:val="En-tte"/>
      <w:tabs>
        <w:tab w:val="clear" w:pos="4536"/>
      </w:tabs>
      <w:jc w:val="center"/>
      <w:rPr>
        <w:rFonts w:ascii="Times New Roman" w:hAnsi="Times New Roman" w:cs="Times New Roman"/>
        <w:b/>
        <w:color w:val="1F497D" w:themeColor="tex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6B73"/>
    <w:multiLevelType w:val="hybridMultilevel"/>
    <w:tmpl w:val="EE885FBC"/>
    <w:lvl w:ilvl="0" w:tplc="BD74A0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75486"/>
    <w:multiLevelType w:val="hybridMultilevel"/>
    <w:tmpl w:val="045A6ADE"/>
    <w:lvl w:ilvl="0" w:tplc="8DFEB5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EF"/>
    <w:rsid w:val="0002075F"/>
    <w:rsid w:val="00031100"/>
    <w:rsid w:val="000537EE"/>
    <w:rsid w:val="00055E28"/>
    <w:rsid w:val="00084264"/>
    <w:rsid w:val="000962DB"/>
    <w:rsid w:val="000A64F1"/>
    <w:rsid w:val="000B09ED"/>
    <w:rsid w:val="000F7A9F"/>
    <w:rsid w:val="001756CB"/>
    <w:rsid w:val="001915A9"/>
    <w:rsid w:val="001A147D"/>
    <w:rsid w:val="0025651D"/>
    <w:rsid w:val="00264770"/>
    <w:rsid w:val="00266E36"/>
    <w:rsid w:val="00270F96"/>
    <w:rsid w:val="002F2442"/>
    <w:rsid w:val="0033558A"/>
    <w:rsid w:val="00365B15"/>
    <w:rsid w:val="0039786D"/>
    <w:rsid w:val="003B77DA"/>
    <w:rsid w:val="003D33A7"/>
    <w:rsid w:val="003D3AC5"/>
    <w:rsid w:val="004116F8"/>
    <w:rsid w:val="00494E03"/>
    <w:rsid w:val="004F2F3C"/>
    <w:rsid w:val="00534E8E"/>
    <w:rsid w:val="00591774"/>
    <w:rsid w:val="005A542B"/>
    <w:rsid w:val="005B13CC"/>
    <w:rsid w:val="005B3051"/>
    <w:rsid w:val="005D7462"/>
    <w:rsid w:val="005F552D"/>
    <w:rsid w:val="00603AB1"/>
    <w:rsid w:val="00630C0E"/>
    <w:rsid w:val="00631DAC"/>
    <w:rsid w:val="00640132"/>
    <w:rsid w:val="00696506"/>
    <w:rsid w:val="006A6B5E"/>
    <w:rsid w:val="00725B46"/>
    <w:rsid w:val="00730393"/>
    <w:rsid w:val="007B2DEB"/>
    <w:rsid w:val="007F22C2"/>
    <w:rsid w:val="008205DA"/>
    <w:rsid w:val="00887DC9"/>
    <w:rsid w:val="008D3C72"/>
    <w:rsid w:val="00975DE4"/>
    <w:rsid w:val="00985E9F"/>
    <w:rsid w:val="009B2810"/>
    <w:rsid w:val="009D24E1"/>
    <w:rsid w:val="009D7EDC"/>
    <w:rsid w:val="009E0044"/>
    <w:rsid w:val="009E1094"/>
    <w:rsid w:val="00A1216F"/>
    <w:rsid w:val="00A77ACE"/>
    <w:rsid w:val="00A77B5D"/>
    <w:rsid w:val="00A92ED4"/>
    <w:rsid w:val="00AC195A"/>
    <w:rsid w:val="00AE5FDC"/>
    <w:rsid w:val="00B26164"/>
    <w:rsid w:val="00B47BAC"/>
    <w:rsid w:val="00B547B6"/>
    <w:rsid w:val="00B63EC7"/>
    <w:rsid w:val="00B93073"/>
    <w:rsid w:val="00BE3BD9"/>
    <w:rsid w:val="00C25DB9"/>
    <w:rsid w:val="00C95285"/>
    <w:rsid w:val="00CB7CE3"/>
    <w:rsid w:val="00CC1FC8"/>
    <w:rsid w:val="00CE3F20"/>
    <w:rsid w:val="00D05D21"/>
    <w:rsid w:val="00D146A3"/>
    <w:rsid w:val="00D224F6"/>
    <w:rsid w:val="00D25BEE"/>
    <w:rsid w:val="00D405D3"/>
    <w:rsid w:val="00D63467"/>
    <w:rsid w:val="00D854EF"/>
    <w:rsid w:val="00DD24A3"/>
    <w:rsid w:val="00E06975"/>
    <w:rsid w:val="00E55223"/>
    <w:rsid w:val="00F11722"/>
    <w:rsid w:val="00F25AA3"/>
    <w:rsid w:val="00F42F5C"/>
    <w:rsid w:val="00FA3B29"/>
    <w:rsid w:val="00FA7689"/>
    <w:rsid w:val="00FE5EA4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EF"/>
  </w:style>
  <w:style w:type="paragraph" w:styleId="Titre1">
    <w:name w:val="heading 1"/>
    <w:basedOn w:val="Normal"/>
    <w:next w:val="Normal"/>
    <w:link w:val="Titre1Car"/>
    <w:uiPriority w:val="9"/>
    <w:qFormat/>
    <w:rsid w:val="00D854E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854E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854E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854E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854E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854E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854E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854E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854E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854E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D854E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D854E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854E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854E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D854E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D854E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D854E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854E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854EF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854E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D854E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854E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854EF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D854EF"/>
    <w:rPr>
      <w:b/>
      <w:bCs/>
      <w:spacing w:val="0"/>
    </w:rPr>
  </w:style>
  <w:style w:type="character" w:styleId="Accentuation">
    <w:name w:val="Emphasis"/>
    <w:uiPriority w:val="20"/>
    <w:qFormat/>
    <w:rsid w:val="00D854EF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D854EF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854EF"/>
  </w:style>
  <w:style w:type="paragraph" w:styleId="Paragraphedeliste">
    <w:name w:val="List Paragraph"/>
    <w:basedOn w:val="Normal"/>
    <w:uiPriority w:val="34"/>
    <w:qFormat/>
    <w:rsid w:val="00D854E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854E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D854E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854E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854E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D854E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D854EF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D854EF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D854EF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D854E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854EF"/>
    <w:p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C25DB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13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3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13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13CC"/>
  </w:style>
  <w:style w:type="paragraph" w:styleId="Pieddepage">
    <w:name w:val="footer"/>
    <w:basedOn w:val="Normal"/>
    <w:link w:val="PieddepageCar"/>
    <w:uiPriority w:val="99"/>
    <w:unhideWhenUsed/>
    <w:rsid w:val="005B13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13CC"/>
  </w:style>
  <w:style w:type="character" w:styleId="Textedelespacerserv">
    <w:name w:val="Placeholder Text"/>
    <w:basedOn w:val="Policepardfaut"/>
    <w:uiPriority w:val="99"/>
    <w:semiHidden/>
    <w:rsid w:val="00BE3B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EF"/>
  </w:style>
  <w:style w:type="paragraph" w:styleId="Titre1">
    <w:name w:val="heading 1"/>
    <w:basedOn w:val="Normal"/>
    <w:next w:val="Normal"/>
    <w:link w:val="Titre1Car"/>
    <w:uiPriority w:val="9"/>
    <w:qFormat/>
    <w:rsid w:val="00D854E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854E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854E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854E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854E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854E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854E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854E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854E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854E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D854E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D854E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854E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854E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D854E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D854E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D854E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854E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854EF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854E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D854E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854E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854EF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D854EF"/>
    <w:rPr>
      <w:b/>
      <w:bCs/>
      <w:spacing w:val="0"/>
    </w:rPr>
  </w:style>
  <w:style w:type="character" w:styleId="Accentuation">
    <w:name w:val="Emphasis"/>
    <w:uiPriority w:val="20"/>
    <w:qFormat/>
    <w:rsid w:val="00D854EF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D854EF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854EF"/>
  </w:style>
  <w:style w:type="paragraph" w:styleId="Paragraphedeliste">
    <w:name w:val="List Paragraph"/>
    <w:basedOn w:val="Normal"/>
    <w:uiPriority w:val="34"/>
    <w:qFormat/>
    <w:rsid w:val="00D854E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854E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D854E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854E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854E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D854E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D854EF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D854EF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D854EF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D854E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854EF"/>
    <w:p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C25DB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13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3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13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13CC"/>
  </w:style>
  <w:style w:type="paragraph" w:styleId="Pieddepage">
    <w:name w:val="footer"/>
    <w:basedOn w:val="Normal"/>
    <w:link w:val="PieddepageCar"/>
    <w:uiPriority w:val="99"/>
    <w:unhideWhenUsed/>
    <w:rsid w:val="005B13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13CC"/>
  </w:style>
  <w:style w:type="character" w:styleId="Textedelespacerserv">
    <w:name w:val="Placeholder Text"/>
    <w:basedOn w:val="Policepardfaut"/>
    <w:uiPriority w:val="99"/>
    <w:semiHidden/>
    <w:rsid w:val="00BE3B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Saint-Paul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 PERIAYANAGOM</dc:creator>
  <cp:lastModifiedBy>natacha PERIAYANAGOM</cp:lastModifiedBy>
  <cp:revision>5</cp:revision>
  <cp:lastPrinted>2022-10-05T10:22:00Z</cp:lastPrinted>
  <dcterms:created xsi:type="dcterms:W3CDTF">2023-01-20T10:14:00Z</dcterms:created>
  <dcterms:modified xsi:type="dcterms:W3CDTF">2023-01-23T06:35:00Z</dcterms:modified>
</cp:coreProperties>
</file>